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5134" w14:textId="77777777" w:rsidR="00A45637" w:rsidRPr="00E0256F" w:rsidRDefault="00C55766" w:rsidP="00E0256F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fa-IR"/>
        </w:rPr>
      </w:pPr>
      <w:bookmarkStart w:id="0" w:name="_GoBack"/>
      <w:r w:rsidRPr="00E0256F"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fa-IR"/>
        </w:rPr>
        <w:t>اعلامیه مطبوعاتی</w:t>
      </w:r>
    </w:p>
    <w:p w14:paraId="5717BF5D" w14:textId="77777777" w:rsidR="00F973B4" w:rsidRDefault="00C55766" w:rsidP="00E0256F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مسلمانان پاکستان تسلیمی کشمیر </w:t>
      </w:r>
      <w:r w:rsidR="00F973B4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را </w:t>
      </w:r>
      <w:r w:rsidR="00F973B4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به دولت هندو </w:t>
      </w:r>
      <w:r w:rsidR="00F701C9"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به شدت </w:t>
      </w: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رد می</w:t>
      </w:r>
      <w:r w:rsidR="00E0256F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کنند</w:t>
      </w:r>
    </w:p>
    <w:p w14:paraId="16F901C6" w14:textId="2203FB4C" w:rsidR="00C55766" w:rsidRDefault="00C55766" w:rsidP="00F973B4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هر رهبری نظامی جدید باید برای آزاد</w:t>
      </w:r>
      <w:r w:rsidR="00135D52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سازی</w:t>
      </w: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کش</w:t>
      </w:r>
      <w:r w:rsidR="00F701C9"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م</w:t>
      </w:r>
      <w:r w:rsidR="00F973B4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یر اعلام جهاد</w:t>
      </w: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و وفاداری خود را به اسلام ثابت کند</w:t>
      </w:r>
      <w:r w:rsidR="00F973B4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!</w:t>
      </w:r>
    </w:p>
    <w:p w14:paraId="0F0FB543" w14:textId="3B959A12" w:rsidR="00E0256F" w:rsidRPr="00E0256F" w:rsidRDefault="00E0256F" w:rsidP="00E0256F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(ترجمه)</w:t>
      </w:r>
    </w:p>
    <w:p w14:paraId="69C5C026" w14:textId="4C8C161F" w:rsidR="00D638C1" w:rsidRPr="00E0256F" w:rsidRDefault="00C55766" w:rsidP="00E0256F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جنرال قمر باجوا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رئیس ستاد ارتش پاکستان (</w:t>
      </w:r>
      <w:r w:rsidRPr="00E0256F">
        <w:rPr>
          <w:rFonts w:ascii="Bahij Nazanin" w:hAnsi="Bahij Nazanin" w:cs="Bahij Nazanin"/>
          <w:sz w:val="24"/>
          <w:szCs w:val="24"/>
          <w:lang w:bidi="ps-AF"/>
        </w:rPr>
        <w:t>COAS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) در روز شنبه 8 اکتوبر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2022 در رژه 146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دورۀ طولانی در اکادمی نظامی پاکستان سخن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رانی کرد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این سخنرانی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اصلاً مناسب رئیس ستاد ارتش نبود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رهبر نظامی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که ششمین اردو/ارتش</w:t>
      </w:r>
      <w:r w:rsidR="00F701C9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بزرگ جهان را دارد 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و نهمین اردو/ارتش قدرت</w:t>
      </w:r>
      <w:r w:rsidR="00F701C9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مند</w:t>
      </w:r>
      <w:r w:rsidR="00F701C9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بوده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دارای موشک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های هسته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F701C9" w:rsidRPr="00E0256F">
        <w:rPr>
          <w:rFonts w:ascii="Bahij Nazanin" w:hAnsi="Bahij Nazanin" w:cs="Bahij Nazanin"/>
          <w:sz w:val="24"/>
          <w:szCs w:val="24"/>
          <w:rtl/>
          <w:lang w:bidi="fa-IR"/>
        </w:rPr>
        <w:t>ای و بالستیک محسوب می‌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شود.</w:t>
      </w:r>
    </w:p>
    <w:p w14:paraId="62696CFC" w14:textId="49BD358D" w:rsidR="00D638C1" w:rsidRPr="00E0256F" w:rsidRDefault="00F701C9" w:rsidP="00F973B4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در زمانی‌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که سلطه دولت هندو بر کشمیر اشغال</w:t>
      </w:r>
      <w:r w:rsidR="00135D52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حال </w:t>
      </w:r>
      <w:r w:rsidR="00135D5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شدت 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گرفتن است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وحشی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گری دولت هندو در منطقه نیز افزایش 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یافته است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. مسل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مانان در کشمیر و هند قتل عام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خانه</w:t>
      </w:r>
      <w:r w:rsidR="00135D5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های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شان ویران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مساجد 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شان تخریب</w:t>
      </w:r>
      <w:r w:rsidR="00F973B4" w:rsidRP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F973B4" w:rsidRPr="00E0256F">
        <w:rPr>
          <w:rFonts w:ascii="Bahij Nazanin" w:hAnsi="Bahij Nazanin" w:cs="Bahij Nazanin"/>
          <w:sz w:val="24"/>
          <w:szCs w:val="24"/>
          <w:rtl/>
          <w:lang w:bidi="fa-IR"/>
        </w:rPr>
        <w:t>می‌شود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همه این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ها توسط قدرت نظامی و قدرت دولت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ی دولت هندو صورت می‌گیرد.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این درحالی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ست که جنرال باجوا از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مسلمانان و رهبری نظامی جدید می‌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خواهد تا به هر قیمتی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که 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شده صلح را در منطقه بر قرار کنند. به عبارت دیگر، جنرال باجوا مسلمانان پاکستان را به پذیرش برتری دولت هندو در منطقه ما تشویق می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D638C1" w:rsidRPr="00E0256F">
        <w:rPr>
          <w:rFonts w:ascii="Bahij Nazanin" w:hAnsi="Bahij Nazanin" w:cs="Bahij Nazanin"/>
          <w:sz w:val="24"/>
          <w:szCs w:val="24"/>
          <w:rtl/>
          <w:lang w:bidi="fa-IR"/>
        </w:rPr>
        <w:t>کند.</w:t>
      </w:r>
    </w:p>
    <w:p w14:paraId="0186F111" w14:textId="0D0D91E8" w:rsidR="00320587" w:rsidRPr="00E0256F" w:rsidRDefault="00D638C1" w:rsidP="00E0256F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جنرال باجوا بیش از شش سال در پاکستان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حکومت کرد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اما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چه دست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آوردی داشت؟ او در نتیجه تلاش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های زیاد برای تمدید و افزایش قدرت خویش بی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ثباتی سیاسی و اقتصادی را در کشور به ارمغان آورد. او قرار است که 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>به لیست حکامی بپیوندد که به اسلام و مسلمانان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ضربه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وارد کرده اند. به همین دلیل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حکوم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ت وی یکی از بدترین حکومت‌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>ها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تاریخ پاکستان تقلی خواهد شد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جنرال باجوا این حالت شرم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آور را در تاریخ پاکستان دارد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زیرا در زمان رهبری وی دولت هندو کشمیر را ضمیمه خود کرد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اما او قاطعانه از برداشتن سلاح در مقابل آن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ها خود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داری کرد.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از جنرال باجوا به عنوانی جنرالی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>که کشمیر را فروخت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تاریخ یاد خواهد شد.</w:t>
      </w:r>
    </w:p>
    <w:p w14:paraId="30DAD3C5" w14:textId="08138D53" w:rsidR="00C55766" w:rsidRPr="00E0256F" w:rsidRDefault="00C00A8B" w:rsidP="00E0256F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ای نیرو</w:t>
      </w:r>
      <w:r w:rsidR="00F973B4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های مسلح پاکستان</w:t>
      </w:r>
      <w:r w:rsidR="00320587"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!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صلح با دولت هندو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به نفع پاکستان و مسلمانان نیست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هدف از این صلح این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ست که به دستور آمریکا شرایطی را برای هند فراهم کند تا بتواند سیاست آمریکا 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را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در قبال چین و اسلام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بدون نگرانی از پاکستان اجرا کند.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کشمیر خط سرخ ما بود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اما وقتی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>که هند از این خط</w:t>
      </w:r>
      <w:r w:rsidR="00E0256F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سرخ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گذشت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20587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رهبری سیاسی و نظامی </w:t>
      </w:r>
      <w:r w:rsidR="000B3C1D" w:rsidRPr="00E0256F">
        <w:rPr>
          <w:rFonts w:ascii="Bahij Nazanin" w:hAnsi="Bahij Nazanin" w:cs="Bahij Nazanin"/>
          <w:sz w:val="24"/>
          <w:szCs w:val="24"/>
          <w:rtl/>
          <w:lang w:bidi="fa-IR"/>
        </w:rPr>
        <w:t>ما سکوت ا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ختیار کرد. در عوض با تمدید قرار</w:t>
      </w:r>
      <w:r w:rsidR="000B3C1D" w:rsidRPr="00E0256F">
        <w:rPr>
          <w:rFonts w:ascii="Bahij Nazanin" w:hAnsi="Bahij Nazanin" w:cs="Bahij Nazanin"/>
          <w:sz w:val="24"/>
          <w:szCs w:val="24"/>
          <w:rtl/>
          <w:lang w:bidi="fa-IR"/>
        </w:rPr>
        <w:t>داد صلح با هند در خط کنترول (</w:t>
      </w:r>
      <w:r w:rsidR="000B3C1D" w:rsidRPr="00E0256F">
        <w:rPr>
          <w:rFonts w:ascii="Bahij Nazanin" w:hAnsi="Bahij Nazanin" w:cs="Bahij Nazanin"/>
          <w:sz w:val="24"/>
          <w:szCs w:val="24"/>
          <w:lang w:bidi="ps-AF"/>
        </w:rPr>
        <w:t>LOC</w:t>
      </w:r>
      <w:r w:rsidR="000B3C1D" w:rsidRPr="00E0256F">
        <w:rPr>
          <w:rFonts w:ascii="Bahij Nazanin" w:hAnsi="Bahij Nazanin" w:cs="Bahij Nazanin"/>
          <w:sz w:val="24"/>
          <w:szCs w:val="24"/>
          <w:rtl/>
          <w:lang w:bidi="fa-IR"/>
        </w:rPr>
        <w:t>) به هند کمک کرد تا کشمیر را ضمیمه خود کند.</w:t>
      </w:r>
    </w:p>
    <w:p w14:paraId="55FB080E" w14:textId="3FDFC9D6" w:rsidR="000B3C1D" w:rsidRPr="00E0256F" w:rsidRDefault="000B3C1D" w:rsidP="00E0256F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ای نیروهای مسلح پاکستان!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رهبری پاکستان فقط به دلیل سکوت و عدم اق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دام عملی شما به کشمیر خیانت کرد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چرا جنرال باجوا را خلع قدرت نکردید؟ رد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سیاست جهاد در کشمیر را چگونه می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پذیرید؟ چگونه به این فریب خوردید که ما فقط یا کشمیر یا اقتصاد را می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توانیم نجات دهیم؟ چرا با اسلام هر دو را نجات ندهیم؟ امروز به دلیل ترک جهاد هم کشمیر و هم اقتصاد را که رو به زوال است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از دست داده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ایم.</w:t>
      </w:r>
    </w:p>
    <w:p w14:paraId="1A70DE1D" w14:textId="20A9AF7F" w:rsidR="000B3C1D" w:rsidRPr="00E0256F" w:rsidRDefault="000B3C1D" w:rsidP="00E0256F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ای نیروهای مسلح پاکستان!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شما جانشینان محمد بن قاسم هستی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د که اساس حکومت اسلام را در شبه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قاره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هند بنا کرد. شما سوگند یادکرده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>اید که از مسلمانان محافظت کنید. این حکام نسبت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 xml:space="preserve"> به پاکستان و کشمیر صادق نیستند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خط سرخ آن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ها 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>فقط دوام قدرت و مقام آن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هاست. دیگر بس است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برخیزید و دستان این حکام را در گردن</w:t>
      </w:r>
      <w:r w:rsidR="00610D89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>های آن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ها ببندید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برای تأسیس دوباره خلافت </w:t>
      </w:r>
      <w:r w:rsidR="00F973B4">
        <w:rPr>
          <w:rFonts w:ascii="Bahij Nazanin" w:hAnsi="Bahij Nazanin" w:cs="Bahij Nazanin"/>
          <w:sz w:val="24"/>
          <w:szCs w:val="24"/>
          <w:rtl/>
          <w:lang w:bidi="fa-IR"/>
        </w:rPr>
        <w:t>راشده نصرت دهید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با خلیفه بیعت کنید</w:t>
      </w:r>
      <w:r w:rsidR="00F973B4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خلیفه‌ای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 شمارا در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 xml:space="preserve"> جهاد برای آزادی کشمیر رهبری می‌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>کند، شمارا برای حمله به هند آماده می</w:t>
      </w:r>
      <w:r w:rsidR="00610D89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>کند و با قدرت شما حاکمیت اسلام ر</w:t>
      </w:r>
      <w:r w:rsidR="00C00A8B" w:rsidRPr="00E0256F">
        <w:rPr>
          <w:rFonts w:ascii="Bahij Nazanin" w:hAnsi="Bahij Nazanin" w:cs="Bahij Nazanin"/>
          <w:sz w:val="24"/>
          <w:szCs w:val="24"/>
          <w:rtl/>
          <w:lang w:bidi="fa-IR"/>
        </w:rPr>
        <w:t>ا در سرتاسر شبه قاره هند باز می‌</w:t>
      </w:r>
      <w:r w:rsidR="00480239" w:rsidRPr="00E0256F">
        <w:rPr>
          <w:rFonts w:ascii="Bahij Nazanin" w:hAnsi="Bahij Nazanin" w:cs="Bahij Nazanin"/>
          <w:sz w:val="24"/>
          <w:szCs w:val="24"/>
          <w:rtl/>
          <w:lang w:bidi="fa-IR"/>
        </w:rPr>
        <w:t>گرداند.</w:t>
      </w:r>
    </w:p>
    <w:p w14:paraId="30938E60" w14:textId="40B6B591" w:rsidR="00480239" w:rsidRPr="00F973B4" w:rsidRDefault="00480239" w:rsidP="00F973B4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</w:rPr>
        <w:t>﴿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>وَعَدَ اللّٰهُ الَّذِي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نَ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اٰمَنُوا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مِنكُم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وَ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عَمِلُوا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الصّٰلِحٰتِ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لَـيَستَخلِفَـنَّهُم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فِى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الاَرضِ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كَمَا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استَخلَفَ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الَّذِينَ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مِن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قَبلِهِم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وَلَيُمَكِّنَنَّ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لَهُم</w:t>
      </w:r>
      <w:r w:rsidR="00610D89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دِينَهُمُ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الَّذِى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ارتَضٰى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لَهُم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وَلَـيُبَدِّلَــنَّهُم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مِّن</w:t>
      </w:r>
      <w:r w:rsidR="00610D89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بَعدِ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خَوفِهِم</w:t>
      </w:r>
      <w:r w:rsidRPr="00E0256F">
        <w:rPr>
          <w:rFonts w:ascii="Bahij Nazanin" w:hAnsi="Bahij Nazanin" w:cs="Bahij Nazanin"/>
          <w:b/>
          <w:bCs/>
          <w:color w:val="000000"/>
          <w:sz w:val="24"/>
          <w:szCs w:val="24"/>
          <w:rtl/>
        </w:rPr>
        <w:t xml:space="preserve"> </w:t>
      </w:r>
      <w:r w:rsidRPr="00E0256F">
        <w:rPr>
          <w:rFonts w:ascii="Bahij Nazanin" w:hAnsi="Bahij Nazanin" w:cs="Bahij Nazanin" w:hint="cs"/>
          <w:b/>
          <w:bCs/>
          <w:color w:val="000000"/>
          <w:sz w:val="24"/>
          <w:szCs w:val="24"/>
          <w:rtl/>
        </w:rPr>
        <w:t>اَمنًا</w:t>
      </w:r>
      <w:r w:rsidRPr="00E0256F">
        <w:rPr>
          <w:rFonts w:ascii="Bahij Nazanin" w:hAnsi="Bahij Nazanin" w:cs="Bahij Nazanin"/>
          <w:b/>
          <w:bCs/>
          <w:sz w:val="24"/>
          <w:szCs w:val="24"/>
          <w:rtl/>
        </w:rPr>
        <w:t xml:space="preserve">﴾ </w:t>
      </w:r>
      <w:r w:rsidR="00F973B4" w:rsidRPr="00F973B4">
        <w:rPr>
          <w:rFonts w:ascii="Bahij Nazanin" w:hAnsi="Bahij Nazanin" w:cs="Bahij Nazanin"/>
          <w:sz w:val="20"/>
          <w:szCs w:val="20"/>
          <w:rtl/>
          <w:lang w:bidi="ps-AF"/>
        </w:rPr>
        <w:t>[نور</w:t>
      </w:r>
      <w:r w:rsidR="00F973B4" w:rsidRPr="00F973B4">
        <w:rPr>
          <w:rFonts w:ascii="Bahij Nazanin" w:hAnsi="Bahij Nazanin" w:cs="Bahij Nazanin" w:hint="cs"/>
          <w:sz w:val="20"/>
          <w:szCs w:val="20"/>
          <w:rtl/>
          <w:lang w:bidi="fa-IR"/>
        </w:rPr>
        <w:t>:</w:t>
      </w:r>
      <w:r w:rsidRPr="00F973B4">
        <w:rPr>
          <w:rFonts w:ascii="Bahij Nazanin" w:hAnsi="Bahij Nazanin" w:cs="Bahij Nazanin"/>
          <w:sz w:val="20"/>
          <w:szCs w:val="20"/>
          <w:rtl/>
          <w:lang w:bidi="ps-AF"/>
        </w:rPr>
        <w:t xml:space="preserve"> </w:t>
      </w:r>
      <w:r w:rsidRPr="00F973B4">
        <w:rPr>
          <w:rFonts w:ascii="Bahij Nazanin" w:hAnsi="Bahij Nazanin" w:cs="Bahij Nazanin"/>
          <w:sz w:val="20"/>
          <w:szCs w:val="20"/>
          <w:lang w:bidi="ps-AF"/>
        </w:rPr>
        <w:t>55</w:t>
      </w:r>
      <w:r w:rsidRPr="00F973B4">
        <w:rPr>
          <w:rFonts w:ascii="Bahij Nazanin" w:hAnsi="Bahij Nazanin" w:cs="Bahij Nazanin"/>
          <w:sz w:val="20"/>
          <w:szCs w:val="20"/>
          <w:rtl/>
          <w:lang w:bidi="ps-AF"/>
        </w:rPr>
        <w:t>]</w:t>
      </w:r>
    </w:p>
    <w:p w14:paraId="27C9C5FA" w14:textId="7E541298" w:rsidR="00480239" w:rsidRPr="00E0256F" w:rsidRDefault="00480239" w:rsidP="00610D89">
      <w:pPr>
        <w:bidi/>
        <w:spacing w:after="0" w:line="276" w:lineRule="auto"/>
        <w:jc w:val="center"/>
        <w:rPr>
          <w:rFonts w:ascii="Bahij Nazanin" w:hAnsi="Bahij Nazanin" w:cs="Bahij Nazanin"/>
          <w:rtl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ps-AF"/>
        </w:rPr>
        <w:t xml:space="preserve">ترجمه: </w:t>
      </w:r>
      <w:r w:rsidR="00F701C9" w:rsidRPr="00E0256F">
        <w:rPr>
          <w:rFonts w:ascii="Bahij Nazanin" w:hAnsi="Bahij Nazanin" w:cs="Bahij Nazanin"/>
          <w:i/>
          <w:iCs/>
          <w:rtl/>
          <w:lang w:bidi="fa-IR"/>
        </w:rPr>
        <w:t>الله</w:t>
      </w:r>
      <w:r w:rsidRPr="00E0256F">
        <w:rPr>
          <w:rFonts w:ascii="Bahij Nazanin" w:hAnsi="Bahij Nazanin" w:cs="Bahij Nazanin"/>
          <w:i/>
          <w:iCs/>
          <w:rtl/>
        </w:rPr>
        <w:t xml:space="preserve"> به کسانی از شما که ایمان آورده و عمل صالح انجام داده‌اند</w:t>
      </w:r>
      <w:r w:rsidR="00F973B4">
        <w:rPr>
          <w:rFonts w:ascii="Bahij Nazanin" w:hAnsi="Bahij Nazanin" w:cs="Bahij Nazanin" w:hint="cs"/>
          <w:i/>
          <w:iCs/>
          <w:rtl/>
        </w:rPr>
        <w:t>،</w:t>
      </w:r>
      <w:r w:rsidRPr="00E0256F">
        <w:rPr>
          <w:rFonts w:ascii="Bahij Nazanin" w:hAnsi="Bahij Nazanin" w:cs="Bahij Nazanin"/>
          <w:i/>
          <w:iCs/>
          <w:rtl/>
        </w:rPr>
        <w:t xml:space="preserve"> وعده داده است که قطعاً در زمین به آنان قدرت می‌بخشد، همان</w:t>
      </w:r>
      <w:r w:rsidR="00F701C9" w:rsidRPr="00E0256F">
        <w:rPr>
          <w:rFonts w:ascii="Bahij Nazanin" w:hAnsi="Bahij Nazanin" w:cs="Bahij Nazanin"/>
          <w:i/>
          <w:iCs/>
          <w:rtl/>
        </w:rPr>
        <w:t>‌</w:t>
      </w:r>
      <w:r w:rsidRPr="00E0256F">
        <w:rPr>
          <w:rFonts w:ascii="Bahij Nazanin" w:hAnsi="Bahij Nazanin" w:cs="Bahij Nazanin"/>
          <w:i/>
          <w:iCs/>
          <w:rtl/>
        </w:rPr>
        <w:t>گونه که بر پیشینیانشان قدرت ‌بخش</w:t>
      </w:r>
      <w:r w:rsidR="00F701C9" w:rsidRPr="00E0256F">
        <w:rPr>
          <w:rFonts w:ascii="Bahij Nazanin" w:hAnsi="Bahij Nazanin" w:cs="Bahij Nazanin"/>
          <w:i/>
          <w:iCs/>
          <w:rtl/>
        </w:rPr>
        <w:t>ی</w:t>
      </w:r>
      <w:r w:rsidR="00F973B4">
        <w:rPr>
          <w:rFonts w:ascii="Bahij Nazanin" w:hAnsi="Bahij Nazanin" w:cs="Bahij Nazanin"/>
          <w:i/>
          <w:iCs/>
          <w:rtl/>
        </w:rPr>
        <w:t>د</w:t>
      </w:r>
      <w:r w:rsidR="00F973B4">
        <w:rPr>
          <w:rFonts w:ascii="Bahij Nazanin" w:hAnsi="Bahij Nazanin" w:cs="Bahij Nazanin" w:hint="cs"/>
          <w:i/>
          <w:iCs/>
          <w:rtl/>
        </w:rPr>
        <w:t xml:space="preserve"> </w:t>
      </w:r>
      <w:r w:rsidRPr="00E0256F">
        <w:rPr>
          <w:rFonts w:ascii="Bahij Nazanin" w:hAnsi="Bahij Nazanin" w:cs="Bahij Nazanin"/>
          <w:i/>
          <w:iCs/>
          <w:rtl/>
        </w:rPr>
        <w:t>و دین</w:t>
      </w:r>
      <w:r w:rsidR="00F973B4">
        <w:rPr>
          <w:rFonts w:ascii="Bahij Nazanin" w:hAnsi="Bahij Nazanin" w:cs="Bahij Nazanin" w:hint="cs"/>
          <w:i/>
          <w:iCs/>
          <w:rtl/>
        </w:rPr>
        <w:t>‌</w:t>
      </w:r>
      <w:r w:rsidRPr="00E0256F">
        <w:rPr>
          <w:rFonts w:ascii="Bahij Nazanin" w:hAnsi="Bahij Nazanin" w:cs="Bahij Nazanin"/>
          <w:i/>
          <w:iCs/>
          <w:rtl/>
        </w:rPr>
        <w:t xml:space="preserve">شان را که از انتخابش </w:t>
      </w:r>
      <w:r w:rsidR="00F701C9" w:rsidRPr="00E0256F">
        <w:rPr>
          <w:rFonts w:ascii="Bahij Nazanin" w:hAnsi="Bahij Nazanin" w:cs="Bahij Nazanin"/>
          <w:i/>
          <w:iCs/>
          <w:rtl/>
        </w:rPr>
        <w:t>راضی</w:t>
      </w:r>
      <w:r w:rsidRPr="00E0256F">
        <w:rPr>
          <w:rFonts w:ascii="Bahij Nazanin" w:hAnsi="Bahij Nazanin" w:cs="Bahij Nazanin"/>
          <w:i/>
          <w:iCs/>
          <w:rtl/>
        </w:rPr>
        <w:t xml:space="preserve"> است،</w:t>
      </w:r>
      <w:r w:rsidR="00F701C9" w:rsidRPr="00E0256F">
        <w:rPr>
          <w:rFonts w:ascii="Bahij Nazanin" w:hAnsi="Bahij Nazanin" w:cs="Bahij Nazanin"/>
          <w:i/>
          <w:iCs/>
          <w:rtl/>
        </w:rPr>
        <w:t xml:space="preserve"> برای آ‌ن‌ها</w:t>
      </w:r>
      <w:r w:rsidR="00F973B4">
        <w:rPr>
          <w:rFonts w:ascii="Bahij Nazanin" w:hAnsi="Bahij Nazanin" w:cs="Bahij Nazanin"/>
          <w:i/>
          <w:iCs/>
          <w:rtl/>
        </w:rPr>
        <w:t xml:space="preserve"> استوار می‌سازد</w:t>
      </w:r>
      <w:r w:rsidR="00F973B4">
        <w:rPr>
          <w:rFonts w:ascii="Bahij Nazanin" w:hAnsi="Bahij Nazanin" w:cs="Bahij Nazanin" w:hint="cs"/>
          <w:i/>
          <w:iCs/>
          <w:rtl/>
        </w:rPr>
        <w:t xml:space="preserve">، </w:t>
      </w:r>
      <w:r w:rsidRPr="00E0256F">
        <w:rPr>
          <w:rFonts w:ascii="Bahij Nazanin" w:hAnsi="Bahij Nazanin" w:cs="Bahij Nazanin"/>
          <w:i/>
          <w:iCs/>
          <w:rtl/>
        </w:rPr>
        <w:t xml:space="preserve">و </w:t>
      </w:r>
      <w:r w:rsidR="00F973B4">
        <w:rPr>
          <w:rFonts w:ascii="Bahij Nazanin" w:hAnsi="Bahij Nazanin" w:cs="Bahij Nazanin"/>
          <w:i/>
          <w:iCs/>
          <w:rtl/>
        </w:rPr>
        <w:t>بعد از ترسی</w:t>
      </w:r>
      <w:r w:rsidR="00F973B4">
        <w:rPr>
          <w:rFonts w:ascii="Bahij Nazanin" w:hAnsi="Bahij Nazanin" w:cs="Bahij Nazanin" w:hint="cs"/>
          <w:i/>
          <w:iCs/>
          <w:rtl/>
        </w:rPr>
        <w:t xml:space="preserve"> را </w:t>
      </w:r>
      <w:r w:rsidR="00F973B4">
        <w:rPr>
          <w:rFonts w:ascii="Bahij Nazanin" w:hAnsi="Bahij Nazanin" w:cs="Bahij Nazanin"/>
          <w:i/>
          <w:iCs/>
          <w:rtl/>
        </w:rPr>
        <w:t>که در آن هستند</w:t>
      </w:r>
      <w:r w:rsidR="00F973B4">
        <w:rPr>
          <w:rFonts w:ascii="Bahij Nazanin" w:hAnsi="Bahij Nazanin" w:cs="Bahij Nazanin" w:hint="cs"/>
          <w:i/>
          <w:iCs/>
          <w:rtl/>
        </w:rPr>
        <w:t>،</w:t>
      </w:r>
      <w:r w:rsidR="00F973B4">
        <w:rPr>
          <w:rFonts w:ascii="Bahij Nazanin" w:hAnsi="Bahij Nazanin" w:cs="Bahij Nazanin"/>
          <w:i/>
          <w:iCs/>
          <w:rtl/>
        </w:rPr>
        <w:t xml:space="preserve"> به امن تبدیل خواهد کر</w:t>
      </w:r>
      <w:r w:rsidR="00F973B4">
        <w:rPr>
          <w:rFonts w:ascii="Bahij Nazanin" w:hAnsi="Bahij Nazanin" w:cs="Bahij Nazanin" w:hint="cs"/>
          <w:i/>
          <w:iCs/>
          <w:rtl/>
          <w:lang w:bidi="fa-IR"/>
        </w:rPr>
        <w:t>د.</w:t>
      </w:r>
    </w:p>
    <w:p w14:paraId="02BCDE24" w14:textId="5B6E89E1" w:rsidR="00F701C9" w:rsidRPr="00610D89" w:rsidRDefault="00F701C9" w:rsidP="00610D89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E0256F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دفتر </w:t>
      </w:r>
      <w:r w:rsidR="000010C1">
        <w:rPr>
          <w:rFonts w:ascii="Bahij Nazanin" w:hAnsi="Bahij Nazanin" w:cs="Bahij Nazanin"/>
          <w:b/>
          <w:bCs/>
          <w:rtl/>
          <w:lang w:bidi="fa-IR"/>
        </w:rPr>
        <w:t>مطبوعاتی حزب‌التحریر</w:t>
      </w:r>
      <w:r w:rsidR="000010C1">
        <w:rPr>
          <w:rFonts w:ascii="Bahij Nazanin" w:hAnsi="Bahij Nazanin" w:cs="Bahij Nazanin" w:hint="cs"/>
          <w:b/>
          <w:bCs/>
          <w:rtl/>
          <w:lang w:bidi="fa-IR"/>
        </w:rPr>
        <w:t>-</w:t>
      </w:r>
      <w:r w:rsidR="000010C1">
        <w:rPr>
          <w:rFonts w:ascii="Bahij Nazanin" w:hAnsi="Bahij Nazanin" w:cs="Bahij Nazanin"/>
          <w:b/>
          <w:bCs/>
          <w:rtl/>
          <w:lang w:bidi="fa-IR"/>
        </w:rPr>
        <w:t>ولایه</w:t>
      </w:r>
      <w:r w:rsidR="000010C1">
        <w:rPr>
          <w:rFonts w:ascii="Bahij Nazanin" w:hAnsi="Bahij Nazanin" w:cs="Bahij Nazanin" w:hint="cs"/>
          <w:b/>
          <w:bCs/>
          <w:rtl/>
          <w:lang w:bidi="fa-IR"/>
        </w:rPr>
        <w:t xml:space="preserve"> </w:t>
      </w:r>
      <w:r w:rsidRPr="00610D89">
        <w:rPr>
          <w:rFonts w:ascii="Bahij Nazanin" w:hAnsi="Bahij Nazanin" w:cs="Bahij Nazanin"/>
          <w:b/>
          <w:bCs/>
          <w:rtl/>
          <w:lang w:bidi="fa-IR"/>
        </w:rPr>
        <w:t xml:space="preserve">پاکستان </w:t>
      </w:r>
    </w:p>
    <w:p w14:paraId="22A2C826" w14:textId="4BBF84E8" w:rsidR="00F701C9" w:rsidRPr="00610D89" w:rsidRDefault="000010C1" w:rsidP="00610D89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rtl/>
        </w:rPr>
      </w:pPr>
      <w:r>
        <w:rPr>
          <w:rFonts w:ascii="Bahij Nazanin" w:eastAsia="Times New Roman" w:hAnsi="Bahij Nazanin" w:cs="Bahij Nazanin"/>
          <w:b/>
          <w:bCs/>
          <w:color w:val="000000"/>
          <w:rtl/>
        </w:rPr>
        <w:t>15 ربیع‌الاول 1444</w:t>
      </w:r>
      <w:r>
        <w:rPr>
          <w:rFonts w:ascii="Bahij Nazanin" w:eastAsia="Times New Roman" w:hAnsi="Bahij Nazanin" w:cs="Bahij Nazanin" w:hint="cs"/>
          <w:b/>
          <w:bCs/>
          <w:color w:val="000000"/>
          <w:rtl/>
        </w:rPr>
        <w:t>هـ.</w:t>
      </w:r>
      <w:r w:rsidR="00F701C9" w:rsidRPr="00610D89">
        <w:rPr>
          <w:rFonts w:ascii="Bahij Nazanin" w:eastAsia="Times New Roman" w:hAnsi="Bahij Nazanin" w:cs="Bahij Nazanin"/>
          <w:b/>
          <w:bCs/>
          <w:color w:val="000000"/>
          <w:rtl/>
        </w:rPr>
        <w:t>ق</w:t>
      </w:r>
      <w:r>
        <w:rPr>
          <w:rFonts w:ascii="Bahij Nazanin" w:eastAsia="Times New Roman" w:hAnsi="Bahij Nazanin" w:cs="Bahij Nazanin" w:hint="cs"/>
          <w:b/>
          <w:bCs/>
          <w:color w:val="000000"/>
          <w:rtl/>
        </w:rPr>
        <w:t>.</w:t>
      </w:r>
      <w:r w:rsidR="00F701C9" w:rsidRPr="00610D89">
        <w:rPr>
          <w:rFonts w:ascii="Bahij Nazanin" w:eastAsia="Times New Roman" w:hAnsi="Bahij Nazanin" w:cs="Bahij Nazanin"/>
          <w:b/>
          <w:bCs/>
          <w:color w:val="000000"/>
          <w:rtl/>
        </w:rPr>
        <w:t xml:space="preserve"> </w:t>
      </w:r>
    </w:p>
    <w:p w14:paraId="59E50EB5" w14:textId="24CCBF9E" w:rsidR="00F701C9" w:rsidRPr="00610D89" w:rsidRDefault="00F701C9" w:rsidP="00E0256F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rtl/>
        </w:rPr>
      </w:pPr>
      <w:r w:rsidRPr="00610D89">
        <w:rPr>
          <w:rFonts w:ascii="Bahij Nazanin" w:eastAsia="Times New Roman" w:hAnsi="Bahij Nazanin" w:cs="Bahij Nazanin"/>
          <w:b/>
          <w:bCs/>
          <w:color w:val="000000"/>
          <w:rtl/>
        </w:rPr>
        <w:lastRenderedPageBreak/>
        <w:t>نمـبر صـدو</w:t>
      </w:r>
      <w:r w:rsidR="00E8271B">
        <w:rPr>
          <w:rFonts w:ascii="Bahij Nazanin" w:eastAsia="Times New Roman" w:hAnsi="Bahij Nazanin" w:cs="Bahij Nazanin" w:hint="cs"/>
          <w:b/>
          <w:bCs/>
          <w:color w:val="000000"/>
          <w:rtl/>
        </w:rPr>
        <w:t>ر:</w:t>
      </w:r>
      <w:r w:rsidRPr="00610D89">
        <w:rPr>
          <w:rFonts w:ascii="Bahij Nazanin" w:eastAsia="Times New Roman" w:hAnsi="Bahij Nazanin" w:cs="Bahij Nazanin"/>
          <w:b/>
          <w:bCs/>
          <w:color w:val="000000"/>
          <w:rtl/>
        </w:rPr>
        <w:t xml:space="preserve"> 11/1444 </w:t>
      </w:r>
    </w:p>
    <w:p w14:paraId="43720960" w14:textId="68426E4F" w:rsidR="00F701C9" w:rsidRPr="00610D89" w:rsidRDefault="00F701C9" w:rsidP="00E0256F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rtl/>
        </w:rPr>
      </w:pPr>
      <w:r w:rsidRPr="00610D89">
        <w:rPr>
          <w:rFonts w:ascii="Bahij Nazanin" w:eastAsia="Times New Roman" w:hAnsi="Bahij Nazanin" w:cs="Bahij Nazanin"/>
          <w:b/>
          <w:bCs/>
          <w:color w:val="000000"/>
          <w:rtl/>
        </w:rPr>
        <w:t>سه شنبه 11 اکتوبر 2022</w:t>
      </w:r>
      <w:r w:rsidR="000010C1">
        <w:rPr>
          <w:rFonts w:ascii="Bahij Nazanin" w:eastAsia="Times New Roman" w:hAnsi="Bahij Nazanin" w:cs="Bahij Nazanin" w:hint="cs"/>
          <w:b/>
          <w:bCs/>
          <w:color w:val="000000"/>
          <w:rtl/>
        </w:rPr>
        <w:t>م.</w:t>
      </w:r>
    </w:p>
    <w:p w14:paraId="08DE76A1" w14:textId="77777777" w:rsidR="00F701C9" w:rsidRPr="00610D89" w:rsidRDefault="00F701C9" w:rsidP="00E0256F">
      <w:pPr>
        <w:bidi/>
        <w:spacing w:line="276" w:lineRule="auto"/>
        <w:jc w:val="center"/>
        <w:rPr>
          <w:rFonts w:ascii="Bahij Nazanin" w:hAnsi="Bahij Nazanin" w:cs="Bahij Nazanin"/>
          <w:i/>
          <w:iCs/>
          <w:rtl/>
          <w:lang w:bidi="fa-IR"/>
        </w:rPr>
      </w:pPr>
      <w:r w:rsidRPr="00610D89">
        <w:rPr>
          <w:rFonts w:ascii="Bahij Nazanin" w:eastAsia="Times New Roman" w:hAnsi="Bahij Nazanin" w:cs="Bahij Nazanin"/>
          <w:b/>
          <w:bCs/>
          <w:color w:val="000000"/>
          <w:rtl/>
        </w:rPr>
        <w:t xml:space="preserve"> مترجم عبدالرحمن قاطع</w:t>
      </w:r>
    </w:p>
    <w:p w14:paraId="5979AE4B" w14:textId="0E3B46D5" w:rsidR="00F701C9" w:rsidRDefault="00F701C9" w:rsidP="00E0256F">
      <w:pPr>
        <w:bidi/>
        <w:spacing w:line="276" w:lineRule="auto"/>
        <w:jc w:val="center"/>
        <w:rPr>
          <w:rFonts w:ascii="Bahij Nazanin" w:hAnsi="Bahij Nazanin" w:cs="Bahij Nazanin"/>
          <w:sz w:val="24"/>
          <w:szCs w:val="24"/>
          <w:rtl/>
          <w:lang w:bidi="ps-AF"/>
        </w:rPr>
      </w:pPr>
    </w:p>
    <w:bookmarkEnd w:id="0"/>
    <w:p w14:paraId="78B153E1" w14:textId="77777777" w:rsidR="009B055E" w:rsidRPr="00E0256F" w:rsidRDefault="009B055E" w:rsidP="00B6430A">
      <w:pPr>
        <w:bidi/>
        <w:spacing w:line="276" w:lineRule="auto"/>
        <w:rPr>
          <w:rFonts w:ascii="Bahij Nazanin" w:hAnsi="Bahij Nazanin" w:cs="Bahij Nazanin"/>
          <w:sz w:val="24"/>
          <w:szCs w:val="24"/>
          <w:rtl/>
          <w:lang w:bidi="fa-IR"/>
        </w:rPr>
      </w:pPr>
    </w:p>
    <w:sectPr w:rsidR="009B055E" w:rsidRPr="00E0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hij Nazan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6"/>
    <w:rsid w:val="000010C1"/>
    <w:rsid w:val="00073E44"/>
    <w:rsid w:val="000B3C1D"/>
    <w:rsid w:val="00135D52"/>
    <w:rsid w:val="001A6186"/>
    <w:rsid w:val="002B2526"/>
    <w:rsid w:val="00320587"/>
    <w:rsid w:val="00371D5E"/>
    <w:rsid w:val="00480239"/>
    <w:rsid w:val="005F59B2"/>
    <w:rsid w:val="00602DF3"/>
    <w:rsid w:val="00610D89"/>
    <w:rsid w:val="009B055E"/>
    <w:rsid w:val="00A45637"/>
    <w:rsid w:val="00B6430A"/>
    <w:rsid w:val="00C00A8B"/>
    <w:rsid w:val="00C55766"/>
    <w:rsid w:val="00C77929"/>
    <w:rsid w:val="00D638C1"/>
    <w:rsid w:val="00E0256F"/>
    <w:rsid w:val="00E8271B"/>
    <w:rsid w:val="00F701C9"/>
    <w:rsid w:val="00F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5E2A"/>
  <w15:chartTrackingRefBased/>
  <w15:docId w15:val="{AEDCD72D-0931-4011-8C8E-7A70C2C9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</dc:creator>
  <cp:keywords/>
  <dc:description/>
  <cp:lastModifiedBy>a</cp:lastModifiedBy>
  <cp:revision>2</cp:revision>
  <dcterms:created xsi:type="dcterms:W3CDTF">2022-10-25T02:22:00Z</dcterms:created>
  <dcterms:modified xsi:type="dcterms:W3CDTF">2022-10-25T02:22:00Z</dcterms:modified>
</cp:coreProperties>
</file>